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FC" w:rsidRPr="00940DDE" w:rsidRDefault="000F3CFC" w:rsidP="000F3CFC">
      <w:pPr>
        <w:spacing w:line="300" w:lineRule="exact"/>
        <w:jc w:val="right"/>
        <w:rPr>
          <w:rFonts w:asciiTheme="majorEastAsia" w:eastAsiaTheme="majorEastAsia" w:hAnsiTheme="majorEastAsia"/>
          <w:sz w:val="22"/>
          <w:szCs w:val="22"/>
          <w:bdr w:val="single" w:sz="4" w:space="0" w:color="auto"/>
        </w:rPr>
      </w:pPr>
    </w:p>
    <w:p w:rsidR="00953ADB" w:rsidRPr="00940DDE" w:rsidRDefault="00953ADB" w:rsidP="00953ADB">
      <w:pPr>
        <w:spacing w:line="100" w:lineRule="exact"/>
        <w:jc w:val="right"/>
        <w:rPr>
          <w:rFonts w:asciiTheme="majorEastAsia" w:eastAsiaTheme="majorEastAsia" w:hAnsiTheme="majorEastAsia"/>
          <w:sz w:val="22"/>
          <w:szCs w:val="22"/>
        </w:rPr>
      </w:pPr>
    </w:p>
    <w:p w:rsidR="0036342D" w:rsidRPr="00D83A49" w:rsidRDefault="0036342D" w:rsidP="000F3CFC">
      <w:pPr>
        <w:spacing w:line="260" w:lineRule="exact"/>
        <w:jc w:val="right"/>
        <w:rPr>
          <w:rFonts w:asciiTheme="majorEastAsia" w:eastAsiaTheme="majorEastAsia" w:hAnsiTheme="majorEastAsia"/>
          <w:sz w:val="20"/>
          <w:szCs w:val="20"/>
        </w:rPr>
      </w:pPr>
    </w:p>
    <w:p w:rsidR="0036342D" w:rsidRPr="00BA4868" w:rsidRDefault="0036342D" w:rsidP="00D240A1">
      <w:pPr>
        <w:spacing w:line="560" w:lineRule="exact"/>
        <w:jc w:val="center"/>
        <w:rPr>
          <w:rFonts w:asciiTheme="majorEastAsia" w:eastAsiaTheme="majorEastAsia" w:hAnsiTheme="majorEastAsia"/>
          <w:color w:val="000000" w:themeColor="text1"/>
          <w:sz w:val="32"/>
        </w:rPr>
      </w:pPr>
      <w:r w:rsidRPr="00D83A49">
        <w:rPr>
          <w:rFonts w:asciiTheme="majorEastAsia" w:eastAsiaTheme="majorEastAsia" w:hAnsiTheme="majorEastAsia" w:hint="eastAsia"/>
          <w:sz w:val="32"/>
        </w:rPr>
        <w:t>立地禁止区域の適合状況の確認先</w:t>
      </w:r>
    </w:p>
    <w:tbl>
      <w:tblPr>
        <w:tblStyle w:val="a8"/>
        <w:tblW w:w="0" w:type="auto"/>
        <w:tblInd w:w="150" w:type="dxa"/>
        <w:tblLook w:val="04A0" w:firstRow="1" w:lastRow="0" w:firstColumn="1" w:lastColumn="0" w:noHBand="0" w:noVBand="1"/>
      </w:tblPr>
      <w:tblGrid>
        <w:gridCol w:w="560"/>
        <w:gridCol w:w="6202"/>
        <w:gridCol w:w="2835"/>
      </w:tblGrid>
      <w:tr w:rsidR="00DE6D1A" w:rsidRPr="00DE6D1A" w:rsidTr="009E5454">
        <w:tc>
          <w:tcPr>
            <w:tcW w:w="560" w:type="dxa"/>
            <w:tcBorders>
              <w:right w:val="dashed" w:sz="4" w:space="0" w:color="auto"/>
            </w:tcBorders>
            <w:vAlign w:val="center"/>
          </w:tcPr>
          <w:p w:rsidR="005D4A79" w:rsidRPr="00DE6D1A" w:rsidRDefault="005D4A79" w:rsidP="009E5454">
            <w:pPr>
              <w:adjustRightInd w:val="0"/>
              <w:snapToGrid w:val="0"/>
              <w:spacing w:line="300" w:lineRule="exact"/>
              <w:jc w:val="center"/>
              <w:rPr>
                <w:rFonts w:asciiTheme="minorEastAsia" w:eastAsiaTheme="minorEastAsia" w:hAnsiTheme="minorEastAsia"/>
                <w:color w:val="000000" w:themeColor="text1"/>
                <w:sz w:val="22"/>
                <w:szCs w:val="22"/>
              </w:rPr>
            </w:pPr>
          </w:p>
        </w:tc>
        <w:tc>
          <w:tcPr>
            <w:tcW w:w="6202" w:type="dxa"/>
            <w:tcBorders>
              <w:left w:val="dashed" w:sz="4" w:space="0" w:color="auto"/>
            </w:tcBorders>
            <w:vAlign w:val="center"/>
          </w:tcPr>
          <w:p w:rsidR="005D4A79" w:rsidRPr="00DE6D1A" w:rsidRDefault="005D4A79" w:rsidP="009E5454">
            <w:pPr>
              <w:adjustRightInd w:val="0"/>
              <w:snapToGrid w:val="0"/>
              <w:spacing w:line="300" w:lineRule="exact"/>
              <w:jc w:val="center"/>
              <w:rPr>
                <w:rFonts w:asciiTheme="minorEastAsia" w:eastAsiaTheme="minorEastAsia" w:hAnsiTheme="minorEastAsia"/>
                <w:color w:val="000000" w:themeColor="text1"/>
                <w:sz w:val="22"/>
                <w:szCs w:val="22"/>
              </w:rPr>
            </w:pPr>
            <w:r w:rsidRPr="00DE6D1A">
              <w:rPr>
                <w:rFonts w:asciiTheme="minorEastAsia" w:eastAsiaTheme="minorEastAsia" w:hAnsiTheme="minorEastAsia" w:hint="eastAsia"/>
                <w:color w:val="000000" w:themeColor="text1"/>
                <w:sz w:val="22"/>
                <w:szCs w:val="22"/>
              </w:rPr>
              <w:t>項　目</w:t>
            </w:r>
          </w:p>
        </w:tc>
        <w:tc>
          <w:tcPr>
            <w:tcW w:w="2835" w:type="dxa"/>
            <w:vAlign w:val="center"/>
          </w:tcPr>
          <w:p w:rsidR="005D4A79" w:rsidRPr="00DE6D1A" w:rsidRDefault="005D4A79" w:rsidP="009E5454">
            <w:pPr>
              <w:adjustRightInd w:val="0"/>
              <w:snapToGrid w:val="0"/>
              <w:spacing w:line="300" w:lineRule="exact"/>
              <w:jc w:val="center"/>
              <w:rPr>
                <w:rFonts w:asciiTheme="minorEastAsia" w:eastAsiaTheme="minorEastAsia" w:hAnsiTheme="minorEastAsia"/>
                <w:color w:val="000000" w:themeColor="text1"/>
                <w:sz w:val="22"/>
                <w:szCs w:val="22"/>
              </w:rPr>
            </w:pPr>
            <w:r w:rsidRPr="00DE6D1A">
              <w:rPr>
                <w:rFonts w:asciiTheme="minorEastAsia" w:eastAsiaTheme="minorEastAsia" w:hAnsiTheme="minorEastAsia" w:hint="eastAsia"/>
                <w:color w:val="000000" w:themeColor="text1"/>
                <w:sz w:val="22"/>
                <w:szCs w:val="22"/>
              </w:rPr>
              <w:t>確認先</w:t>
            </w:r>
            <w:r w:rsidR="0008152D" w:rsidRPr="00DE6D1A">
              <w:rPr>
                <w:rFonts w:asciiTheme="minorEastAsia" w:eastAsiaTheme="minorEastAsia" w:hAnsiTheme="minorEastAsia" w:hint="eastAsia"/>
                <w:color w:val="000000" w:themeColor="text1"/>
                <w:w w:val="80"/>
                <w:sz w:val="22"/>
                <w:szCs w:val="22"/>
              </w:rPr>
              <w:t>（又は確認方法）</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⑴</w:t>
            </w:r>
          </w:p>
        </w:tc>
        <w:tc>
          <w:tcPr>
            <w:tcW w:w="6202" w:type="dxa"/>
            <w:tcBorders>
              <w:left w:val="dashed" w:sz="4" w:space="0" w:color="auto"/>
            </w:tcBorders>
            <w:vAlign w:val="center"/>
          </w:tcPr>
          <w:p w:rsidR="005D4A79" w:rsidRPr="00DE6D1A" w:rsidRDefault="00A303B1" w:rsidP="008B10CB">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学校</w:t>
            </w:r>
            <w:r w:rsidR="00FC3D3C" w:rsidRPr="00DE6D1A">
              <w:rPr>
                <w:rFonts w:hint="eastAsia"/>
                <w:color w:val="000000" w:themeColor="text1"/>
                <w:sz w:val="22"/>
                <w:szCs w:val="22"/>
              </w:rPr>
              <w:t>、</w:t>
            </w:r>
            <w:r w:rsidRPr="00DE6D1A">
              <w:rPr>
                <w:rFonts w:hint="eastAsia"/>
                <w:color w:val="000000" w:themeColor="text1"/>
                <w:sz w:val="22"/>
                <w:szCs w:val="22"/>
              </w:rPr>
              <w:t>病院</w:t>
            </w:r>
            <w:r w:rsidR="00FC3D3C" w:rsidRPr="00DE6D1A">
              <w:rPr>
                <w:rFonts w:hint="eastAsia"/>
                <w:color w:val="000000" w:themeColor="text1"/>
                <w:sz w:val="22"/>
                <w:szCs w:val="22"/>
              </w:rPr>
              <w:t>、</w:t>
            </w:r>
            <w:r w:rsidRPr="00DE6D1A">
              <w:rPr>
                <w:rFonts w:hint="eastAsia"/>
                <w:color w:val="000000" w:themeColor="text1"/>
                <w:sz w:val="22"/>
                <w:szCs w:val="22"/>
              </w:rPr>
              <w:t>診療所</w:t>
            </w:r>
            <w:r w:rsidR="00FC3D3C" w:rsidRPr="00DE6D1A">
              <w:rPr>
                <w:rFonts w:hint="eastAsia"/>
                <w:color w:val="000000" w:themeColor="text1"/>
                <w:sz w:val="22"/>
                <w:szCs w:val="22"/>
              </w:rPr>
              <w:t>、</w:t>
            </w:r>
            <w:r w:rsidRPr="00DE6D1A">
              <w:rPr>
                <w:rFonts w:hint="eastAsia"/>
                <w:color w:val="000000" w:themeColor="text1"/>
                <w:sz w:val="22"/>
                <w:szCs w:val="22"/>
              </w:rPr>
              <w:t>図書館</w:t>
            </w:r>
            <w:r w:rsidR="00FC3D3C" w:rsidRPr="00DE6D1A">
              <w:rPr>
                <w:rFonts w:hint="eastAsia"/>
                <w:color w:val="000000" w:themeColor="text1"/>
                <w:sz w:val="22"/>
                <w:szCs w:val="22"/>
              </w:rPr>
              <w:t>、</w:t>
            </w:r>
            <w:r w:rsidRPr="00DE6D1A">
              <w:rPr>
                <w:rFonts w:hint="eastAsia"/>
                <w:color w:val="000000" w:themeColor="text1"/>
                <w:sz w:val="22"/>
                <w:szCs w:val="22"/>
              </w:rPr>
              <w:t>博物館及び社会福祉施設に係る土地の敷地境界から産業廃棄物処理施設に係る土地の敷地境界までの距離</w:t>
            </w:r>
          </w:p>
        </w:tc>
        <w:tc>
          <w:tcPr>
            <w:tcW w:w="2835" w:type="dxa"/>
            <w:vAlign w:val="center"/>
          </w:tcPr>
          <w:p w:rsidR="005D4A79" w:rsidRPr="00DE6D1A" w:rsidRDefault="00A303B1"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asciiTheme="minorEastAsia" w:eastAsiaTheme="minorEastAsia" w:hAnsiTheme="minorEastAsia" w:hint="eastAsia"/>
                <w:color w:val="000000" w:themeColor="text1"/>
                <w:sz w:val="22"/>
                <w:szCs w:val="22"/>
              </w:rPr>
              <w:t>現地調査</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⑵</w:t>
            </w:r>
          </w:p>
        </w:tc>
        <w:tc>
          <w:tcPr>
            <w:tcW w:w="6202" w:type="dxa"/>
            <w:tcBorders>
              <w:left w:val="dashed" w:sz="4" w:space="0" w:color="auto"/>
            </w:tcBorders>
            <w:vAlign w:val="center"/>
          </w:tcPr>
          <w:p w:rsidR="005D4A79" w:rsidRPr="00DE6D1A" w:rsidRDefault="002B092A" w:rsidP="008B10CB">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最終処分場にあっては</w:t>
            </w:r>
            <w:r w:rsidR="00FC3D3C" w:rsidRPr="00DE6D1A">
              <w:rPr>
                <w:rFonts w:hint="eastAsia"/>
                <w:color w:val="000000" w:themeColor="text1"/>
                <w:sz w:val="22"/>
                <w:szCs w:val="22"/>
              </w:rPr>
              <w:t>、</w:t>
            </w:r>
            <w:r w:rsidRPr="00DE6D1A">
              <w:rPr>
                <w:rFonts w:hint="eastAsia"/>
                <w:color w:val="000000" w:themeColor="text1"/>
                <w:sz w:val="22"/>
                <w:szCs w:val="22"/>
              </w:rPr>
              <w:t>住居</w:t>
            </w:r>
            <w:r w:rsidR="00FC3D3C" w:rsidRPr="00DE6D1A">
              <w:rPr>
                <w:rFonts w:hint="eastAsia"/>
                <w:color w:val="000000" w:themeColor="text1"/>
                <w:sz w:val="22"/>
                <w:szCs w:val="22"/>
              </w:rPr>
              <w:t>、</w:t>
            </w:r>
            <w:r w:rsidRPr="00DE6D1A">
              <w:rPr>
                <w:rFonts w:hint="eastAsia"/>
                <w:color w:val="000000" w:themeColor="text1"/>
                <w:sz w:val="22"/>
                <w:szCs w:val="22"/>
              </w:rPr>
              <w:t>店舗その他これらに準ずる建物に係る土地の敷地境界から埋立地までの距離</w:t>
            </w:r>
          </w:p>
        </w:tc>
        <w:tc>
          <w:tcPr>
            <w:tcW w:w="2835" w:type="dxa"/>
            <w:vAlign w:val="center"/>
          </w:tcPr>
          <w:p w:rsidR="005D4A79" w:rsidRPr="00DE6D1A" w:rsidRDefault="002B092A"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asciiTheme="minorEastAsia" w:eastAsiaTheme="minorEastAsia" w:hAnsiTheme="minorEastAsia" w:hint="eastAsia"/>
                <w:color w:val="000000" w:themeColor="text1"/>
                <w:sz w:val="22"/>
                <w:szCs w:val="22"/>
              </w:rPr>
              <w:t>現地調査</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⑶</w:t>
            </w:r>
          </w:p>
        </w:tc>
        <w:tc>
          <w:tcPr>
            <w:tcW w:w="6202" w:type="dxa"/>
            <w:tcBorders>
              <w:left w:val="dashed" w:sz="4" w:space="0" w:color="auto"/>
            </w:tcBorders>
            <w:vAlign w:val="center"/>
          </w:tcPr>
          <w:p w:rsidR="005D4A79" w:rsidRPr="00DE6D1A" w:rsidRDefault="002B092A"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用途地域又は市街化調整区域</w:t>
            </w:r>
          </w:p>
        </w:tc>
        <w:tc>
          <w:tcPr>
            <w:tcW w:w="2835" w:type="dxa"/>
            <w:vAlign w:val="center"/>
          </w:tcPr>
          <w:p w:rsidR="0036477B" w:rsidRPr="00DE6D1A" w:rsidRDefault="00244544" w:rsidP="0053517A">
            <w:pPr>
              <w:adjustRightInd w:val="0"/>
              <w:snapToGrid w:val="0"/>
              <w:spacing w:line="300" w:lineRule="exact"/>
              <w:ind w:leftChars="-11" w:left="-23" w:rightChars="-20" w:right="-42"/>
              <w:rPr>
                <w:rFonts w:asciiTheme="minorEastAsia" w:eastAsiaTheme="minorEastAsia" w:hAnsiTheme="minorEastAsia"/>
                <w:b/>
                <w:color w:val="000000" w:themeColor="text1"/>
                <w:sz w:val="22"/>
                <w:szCs w:val="22"/>
              </w:rPr>
            </w:pPr>
            <w:r w:rsidRPr="00DE6D1A">
              <w:rPr>
                <w:rFonts w:hint="eastAsia"/>
                <w:color w:val="000000" w:themeColor="text1"/>
                <w:sz w:val="22"/>
                <w:szCs w:val="22"/>
              </w:rPr>
              <w:t>都市局</w:t>
            </w:r>
            <w:r w:rsidR="0053517A" w:rsidRPr="00DE6D1A">
              <w:rPr>
                <w:rFonts w:hint="eastAsia"/>
                <w:color w:val="000000" w:themeColor="text1"/>
                <w:sz w:val="22"/>
                <w:szCs w:val="22"/>
              </w:rPr>
              <w:t>都市計画課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⑷</w:t>
            </w:r>
          </w:p>
        </w:tc>
        <w:tc>
          <w:tcPr>
            <w:tcW w:w="6202" w:type="dxa"/>
            <w:tcBorders>
              <w:left w:val="dashed" w:sz="4" w:space="0" w:color="auto"/>
            </w:tcBorders>
            <w:vAlign w:val="center"/>
          </w:tcPr>
          <w:p w:rsidR="005D4A79" w:rsidRPr="00DE6D1A" w:rsidRDefault="00CF3147"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都市計画法の風致地区</w:t>
            </w:r>
          </w:p>
        </w:tc>
        <w:tc>
          <w:tcPr>
            <w:tcW w:w="2835" w:type="dxa"/>
            <w:vAlign w:val="center"/>
          </w:tcPr>
          <w:p w:rsidR="005D4A79" w:rsidRPr="00DE6D1A" w:rsidRDefault="00CF3147"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建設局公園部</w:t>
            </w:r>
            <w:r w:rsidR="00E451DC">
              <w:rPr>
                <w:rFonts w:hint="eastAsia"/>
                <w:color w:val="000000" w:themeColor="text1"/>
                <w:sz w:val="22"/>
                <w:szCs w:val="22"/>
              </w:rPr>
              <w:t>魅力創造課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⑸</w:t>
            </w:r>
          </w:p>
        </w:tc>
        <w:tc>
          <w:tcPr>
            <w:tcW w:w="6202" w:type="dxa"/>
            <w:tcBorders>
              <w:left w:val="dashed" w:sz="4" w:space="0" w:color="auto"/>
            </w:tcBorders>
            <w:vAlign w:val="center"/>
          </w:tcPr>
          <w:p w:rsidR="005D4A79" w:rsidRPr="00DE6D1A" w:rsidRDefault="00232E0B"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自然公園法の国立公園</w:t>
            </w:r>
          </w:p>
        </w:tc>
        <w:tc>
          <w:tcPr>
            <w:tcW w:w="2835" w:type="dxa"/>
            <w:vAlign w:val="center"/>
          </w:tcPr>
          <w:p w:rsidR="005D4A79" w:rsidRPr="00DE6D1A" w:rsidRDefault="00232E0B"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建設局公園部</w:t>
            </w:r>
            <w:r w:rsidR="00E451DC">
              <w:rPr>
                <w:rFonts w:hint="eastAsia"/>
                <w:color w:val="000000" w:themeColor="text1"/>
                <w:sz w:val="22"/>
                <w:szCs w:val="22"/>
              </w:rPr>
              <w:t>魅力創造課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⑹</w:t>
            </w:r>
          </w:p>
        </w:tc>
        <w:tc>
          <w:tcPr>
            <w:tcW w:w="6202" w:type="dxa"/>
            <w:tcBorders>
              <w:left w:val="dashed" w:sz="4" w:space="0" w:color="auto"/>
            </w:tcBorders>
            <w:vAlign w:val="center"/>
          </w:tcPr>
          <w:p w:rsidR="005D4A79" w:rsidRPr="00DE6D1A" w:rsidRDefault="00960BE6"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森林法の保安林</w:t>
            </w:r>
          </w:p>
        </w:tc>
        <w:tc>
          <w:tcPr>
            <w:tcW w:w="2835" w:type="dxa"/>
            <w:vAlign w:val="center"/>
          </w:tcPr>
          <w:p w:rsidR="0028701C" w:rsidRPr="00DE6D1A" w:rsidRDefault="00960BE6" w:rsidP="009E5454">
            <w:pPr>
              <w:adjustRightInd w:val="0"/>
              <w:snapToGrid w:val="0"/>
              <w:spacing w:line="300" w:lineRule="exact"/>
              <w:ind w:leftChars="-11" w:left="-23" w:rightChars="-20" w:right="-42"/>
              <w:rPr>
                <w:color w:val="000000" w:themeColor="text1"/>
                <w:sz w:val="22"/>
                <w:szCs w:val="22"/>
              </w:rPr>
            </w:pPr>
            <w:r w:rsidRPr="00DE6D1A">
              <w:rPr>
                <w:rFonts w:hint="eastAsia"/>
                <w:color w:val="000000" w:themeColor="text1"/>
                <w:sz w:val="22"/>
                <w:szCs w:val="22"/>
              </w:rPr>
              <w:t>兵庫県神戸県民センター</w:t>
            </w:r>
          </w:p>
          <w:p w:rsidR="005D4A79" w:rsidRPr="00DE6D1A" w:rsidRDefault="00960BE6" w:rsidP="009E5454">
            <w:pPr>
              <w:adjustRightInd w:val="0"/>
              <w:snapToGrid w:val="0"/>
              <w:spacing w:line="3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神戸農林振興事務所</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⑺</w:t>
            </w:r>
          </w:p>
        </w:tc>
        <w:tc>
          <w:tcPr>
            <w:tcW w:w="6202" w:type="dxa"/>
            <w:tcBorders>
              <w:left w:val="dashed" w:sz="4" w:space="0" w:color="auto"/>
            </w:tcBorders>
            <w:vAlign w:val="center"/>
          </w:tcPr>
          <w:p w:rsidR="005D4A79" w:rsidRPr="00DE6D1A" w:rsidRDefault="009101E0"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砂防法により指定された土地の区域</w:t>
            </w:r>
          </w:p>
        </w:tc>
        <w:tc>
          <w:tcPr>
            <w:tcW w:w="2835" w:type="dxa"/>
            <w:vAlign w:val="center"/>
          </w:tcPr>
          <w:p w:rsidR="005D4A79" w:rsidRPr="00DE6D1A" w:rsidRDefault="00244544"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w:t>
            </w:r>
            <w:r w:rsidR="009101E0" w:rsidRPr="00DE6D1A">
              <w:rPr>
                <w:rFonts w:hint="eastAsia"/>
                <w:color w:val="000000" w:themeColor="text1"/>
                <w:sz w:val="22"/>
                <w:szCs w:val="22"/>
              </w:rPr>
              <w:t>防災課</w:t>
            </w:r>
          </w:p>
        </w:tc>
      </w:tr>
      <w:tr w:rsidR="00DE6D1A" w:rsidRPr="00DE6D1A" w:rsidTr="009E5454">
        <w:tc>
          <w:tcPr>
            <w:tcW w:w="560" w:type="dxa"/>
            <w:tcBorders>
              <w:right w:val="dashed" w:sz="4" w:space="0" w:color="auto"/>
            </w:tcBorders>
            <w:vAlign w:val="center"/>
          </w:tcPr>
          <w:p w:rsidR="00244544" w:rsidRPr="00DE6D1A" w:rsidRDefault="00244544" w:rsidP="00244544">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⑻</w:t>
            </w:r>
          </w:p>
        </w:tc>
        <w:tc>
          <w:tcPr>
            <w:tcW w:w="6202" w:type="dxa"/>
            <w:tcBorders>
              <w:left w:val="dashed" w:sz="4" w:space="0" w:color="auto"/>
            </w:tcBorders>
            <w:vAlign w:val="center"/>
          </w:tcPr>
          <w:p w:rsidR="00244544" w:rsidRPr="00DE6D1A" w:rsidRDefault="00E451DC" w:rsidP="00244544">
            <w:pPr>
              <w:adjustRightInd w:val="0"/>
              <w:snapToGrid w:val="0"/>
              <w:spacing w:line="400" w:lineRule="exact"/>
              <w:rPr>
                <w:rFonts w:asciiTheme="minorEastAsia" w:eastAsiaTheme="minorEastAsia" w:hAnsiTheme="minorEastAsia"/>
                <w:color w:val="000000" w:themeColor="text1"/>
                <w:sz w:val="22"/>
                <w:szCs w:val="22"/>
              </w:rPr>
            </w:pPr>
            <w:r>
              <w:rPr>
                <w:rFonts w:hint="eastAsia"/>
                <w:color w:val="000000" w:themeColor="text1"/>
                <w:sz w:val="22"/>
                <w:szCs w:val="22"/>
              </w:rPr>
              <w:t>地すべり</w:t>
            </w:r>
            <w:r w:rsidR="00244544" w:rsidRPr="00DE6D1A">
              <w:rPr>
                <w:rFonts w:hint="eastAsia"/>
                <w:color w:val="000000" w:themeColor="text1"/>
                <w:sz w:val="22"/>
                <w:szCs w:val="22"/>
              </w:rPr>
              <w:t>等防止法の地すべり防止区域</w:t>
            </w:r>
          </w:p>
        </w:tc>
        <w:tc>
          <w:tcPr>
            <w:tcW w:w="2835" w:type="dxa"/>
            <w:vAlign w:val="center"/>
          </w:tcPr>
          <w:p w:rsidR="00244544"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建設局防災課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⑼</w:t>
            </w:r>
          </w:p>
        </w:tc>
        <w:tc>
          <w:tcPr>
            <w:tcW w:w="6202" w:type="dxa"/>
            <w:tcBorders>
              <w:left w:val="dashed" w:sz="4" w:space="0" w:color="auto"/>
            </w:tcBorders>
            <w:vAlign w:val="center"/>
          </w:tcPr>
          <w:p w:rsidR="005D4A79" w:rsidRPr="00DE6D1A" w:rsidRDefault="006502CD"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農業振興地域の整備に関する法律の農用地区域</w:t>
            </w:r>
          </w:p>
        </w:tc>
        <w:tc>
          <w:tcPr>
            <w:tcW w:w="2835" w:type="dxa"/>
            <w:vAlign w:val="center"/>
          </w:tcPr>
          <w:p w:rsidR="005D4A79" w:rsidRPr="00DE6D1A" w:rsidRDefault="00244544"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経済観光局農政</w:t>
            </w:r>
            <w:r w:rsidR="006502CD" w:rsidRPr="00DE6D1A">
              <w:rPr>
                <w:rFonts w:hint="eastAsia"/>
                <w:color w:val="000000" w:themeColor="text1"/>
                <w:sz w:val="22"/>
                <w:szCs w:val="22"/>
              </w:rPr>
              <w:t>計画課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⑽</w:t>
            </w:r>
          </w:p>
        </w:tc>
        <w:tc>
          <w:tcPr>
            <w:tcW w:w="6202" w:type="dxa"/>
            <w:tcBorders>
              <w:left w:val="dashed" w:sz="4" w:space="0" w:color="auto"/>
            </w:tcBorders>
            <w:vAlign w:val="center"/>
          </w:tcPr>
          <w:p w:rsidR="005D4A79" w:rsidRPr="00DE6D1A" w:rsidRDefault="00B04149"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鳥獣の保護及び狩猟の適正化に関する法律の鳥獣保護区</w:t>
            </w:r>
          </w:p>
        </w:tc>
        <w:tc>
          <w:tcPr>
            <w:tcW w:w="2835" w:type="dxa"/>
            <w:vAlign w:val="center"/>
          </w:tcPr>
          <w:p w:rsidR="0028701C" w:rsidRPr="00DE6D1A" w:rsidRDefault="00B04149" w:rsidP="009E5454">
            <w:pPr>
              <w:adjustRightInd w:val="0"/>
              <w:snapToGrid w:val="0"/>
              <w:spacing w:line="300" w:lineRule="exact"/>
              <w:ind w:leftChars="-11" w:left="-23" w:rightChars="-20" w:right="-42"/>
              <w:rPr>
                <w:color w:val="000000" w:themeColor="text1"/>
                <w:sz w:val="22"/>
                <w:szCs w:val="22"/>
              </w:rPr>
            </w:pPr>
            <w:r w:rsidRPr="00DE6D1A">
              <w:rPr>
                <w:rFonts w:hint="eastAsia"/>
                <w:color w:val="000000" w:themeColor="text1"/>
                <w:sz w:val="22"/>
                <w:szCs w:val="22"/>
              </w:rPr>
              <w:t>兵庫県神戸県民センター</w:t>
            </w:r>
          </w:p>
          <w:p w:rsidR="005D4A79" w:rsidRPr="00DE6D1A" w:rsidRDefault="00B04149" w:rsidP="009E5454">
            <w:pPr>
              <w:adjustRightInd w:val="0"/>
              <w:snapToGrid w:val="0"/>
              <w:spacing w:line="3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神戸農林振興事務所</w:t>
            </w:r>
          </w:p>
        </w:tc>
      </w:tr>
      <w:tr w:rsidR="00DE6D1A" w:rsidRPr="00DE6D1A" w:rsidTr="009E5454">
        <w:tc>
          <w:tcPr>
            <w:tcW w:w="560" w:type="dxa"/>
            <w:tcBorders>
              <w:right w:val="dashed" w:sz="4" w:space="0" w:color="auto"/>
            </w:tcBorders>
            <w:vAlign w:val="center"/>
          </w:tcPr>
          <w:p w:rsidR="00244544" w:rsidRPr="00DE6D1A" w:rsidRDefault="00244544" w:rsidP="00244544">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⑾</w:t>
            </w:r>
          </w:p>
        </w:tc>
        <w:tc>
          <w:tcPr>
            <w:tcW w:w="6202" w:type="dxa"/>
            <w:tcBorders>
              <w:left w:val="dashed" w:sz="4" w:space="0" w:color="auto"/>
            </w:tcBorders>
            <w:vAlign w:val="center"/>
          </w:tcPr>
          <w:p w:rsidR="00244544" w:rsidRPr="00DE6D1A" w:rsidRDefault="00244544" w:rsidP="00244544">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急傾斜地</w:t>
            </w:r>
            <w:r w:rsidRPr="00DE6D1A">
              <w:rPr>
                <w:rFonts w:hint="eastAsia"/>
                <w:color w:val="000000" w:themeColor="text1"/>
              </w:rPr>
              <w:t>の崩壊による災害の防止に関する法律の急傾斜地崩壊危険区域</w:t>
            </w:r>
          </w:p>
        </w:tc>
        <w:tc>
          <w:tcPr>
            <w:tcW w:w="2835" w:type="dxa"/>
            <w:vAlign w:val="center"/>
          </w:tcPr>
          <w:p w:rsidR="00244544"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建設局防災課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⑿</w:t>
            </w:r>
          </w:p>
        </w:tc>
        <w:tc>
          <w:tcPr>
            <w:tcW w:w="6202" w:type="dxa"/>
            <w:tcBorders>
              <w:left w:val="dashed" w:sz="4" w:space="0" w:color="auto"/>
            </w:tcBorders>
            <w:vAlign w:val="center"/>
          </w:tcPr>
          <w:p w:rsidR="005D4A79" w:rsidRPr="00DE6D1A" w:rsidRDefault="009642EA"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環境の保全と創造に関する条例の環境緑地保全地域</w:t>
            </w:r>
          </w:p>
        </w:tc>
        <w:tc>
          <w:tcPr>
            <w:tcW w:w="2835" w:type="dxa"/>
            <w:vAlign w:val="center"/>
          </w:tcPr>
          <w:p w:rsidR="0053517A" w:rsidRPr="00DE6D1A" w:rsidRDefault="0028701C" w:rsidP="009E5454">
            <w:pPr>
              <w:adjustRightInd w:val="0"/>
              <w:snapToGrid w:val="0"/>
              <w:spacing w:line="300" w:lineRule="exact"/>
              <w:ind w:leftChars="-11" w:left="-23" w:rightChars="-20" w:right="-42"/>
              <w:rPr>
                <w:color w:val="000000" w:themeColor="text1"/>
                <w:sz w:val="22"/>
                <w:szCs w:val="22"/>
              </w:rPr>
            </w:pPr>
            <w:r w:rsidRPr="00DE6D1A">
              <w:rPr>
                <w:rFonts w:hint="eastAsia"/>
                <w:color w:val="000000" w:themeColor="text1"/>
                <w:sz w:val="22"/>
                <w:szCs w:val="22"/>
              </w:rPr>
              <w:t>兵庫県環境部</w:t>
            </w:r>
          </w:p>
          <w:p w:rsidR="005D4A79" w:rsidRPr="00DE6D1A" w:rsidRDefault="00E40427" w:rsidP="009E5454">
            <w:pPr>
              <w:adjustRightInd w:val="0"/>
              <w:snapToGrid w:val="0"/>
              <w:spacing w:line="300" w:lineRule="exact"/>
              <w:ind w:leftChars="-11" w:left="-23" w:rightChars="-20" w:right="-42"/>
              <w:rPr>
                <w:rFonts w:asciiTheme="minorEastAsia" w:eastAsiaTheme="minorEastAsia" w:hAnsiTheme="minorEastAsia"/>
                <w:color w:val="000000" w:themeColor="text1"/>
                <w:sz w:val="22"/>
                <w:szCs w:val="22"/>
              </w:rPr>
            </w:pPr>
            <w:r>
              <w:rPr>
                <w:rFonts w:hint="eastAsia"/>
                <w:color w:val="000000" w:themeColor="text1"/>
                <w:sz w:val="22"/>
                <w:szCs w:val="22"/>
              </w:rPr>
              <w:t>自然</w:t>
            </w:r>
            <w:bookmarkStart w:id="0" w:name="_GoBack"/>
            <w:bookmarkEnd w:id="0"/>
            <w:r w:rsidR="0053517A" w:rsidRPr="00DE6D1A">
              <w:rPr>
                <w:rFonts w:hint="eastAsia"/>
                <w:color w:val="000000" w:themeColor="text1"/>
                <w:sz w:val="22"/>
                <w:szCs w:val="22"/>
              </w:rPr>
              <w:t>鳥獣共生課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⒀</w:t>
            </w:r>
          </w:p>
        </w:tc>
        <w:tc>
          <w:tcPr>
            <w:tcW w:w="6202" w:type="dxa"/>
            <w:tcBorders>
              <w:left w:val="dashed" w:sz="4" w:space="0" w:color="auto"/>
            </w:tcBorders>
            <w:vAlign w:val="center"/>
          </w:tcPr>
          <w:p w:rsidR="005D4A79" w:rsidRPr="00DE6D1A" w:rsidRDefault="009E5454"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神戸市民の環境をまもる条例の文化環境保存区域</w:t>
            </w:r>
          </w:p>
        </w:tc>
        <w:tc>
          <w:tcPr>
            <w:tcW w:w="2835" w:type="dxa"/>
            <w:vAlign w:val="center"/>
          </w:tcPr>
          <w:p w:rsidR="005D4A79" w:rsidRPr="00DE6D1A" w:rsidRDefault="00244544"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文化スポーツ</w:t>
            </w:r>
            <w:r w:rsidR="009E5454" w:rsidRPr="00DE6D1A">
              <w:rPr>
                <w:rFonts w:hint="eastAsia"/>
                <w:color w:val="000000" w:themeColor="text1"/>
                <w:sz w:val="22"/>
                <w:szCs w:val="22"/>
              </w:rPr>
              <w:t>局文化財課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⒁</w:t>
            </w:r>
          </w:p>
        </w:tc>
        <w:tc>
          <w:tcPr>
            <w:tcW w:w="6202" w:type="dxa"/>
            <w:tcBorders>
              <w:left w:val="dashed" w:sz="4" w:space="0" w:color="auto"/>
            </w:tcBorders>
            <w:vAlign w:val="center"/>
          </w:tcPr>
          <w:p w:rsidR="005D4A79" w:rsidRPr="00DE6D1A" w:rsidRDefault="00564088" w:rsidP="00564088">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神戸市</w:t>
            </w:r>
            <w:r w:rsidRPr="00DE6D1A">
              <w:rPr>
                <w:rFonts w:hint="eastAsia"/>
                <w:color w:val="000000" w:themeColor="text1"/>
              </w:rPr>
              <w:t>市民公園条例の市民の木と一体となった土地の区域及び市民の森</w:t>
            </w:r>
          </w:p>
        </w:tc>
        <w:tc>
          <w:tcPr>
            <w:tcW w:w="2835" w:type="dxa"/>
            <w:vAlign w:val="center"/>
          </w:tcPr>
          <w:p w:rsidR="005D4A79" w:rsidRPr="00DE6D1A" w:rsidRDefault="00564088"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建設局公園部</w:t>
            </w:r>
            <w:r w:rsidR="00E451DC">
              <w:rPr>
                <w:rFonts w:hint="eastAsia"/>
                <w:color w:val="000000" w:themeColor="text1"/>
                <w:sz w:val="22"/>
                <w:szCs w:val="22"/>
              </w:rPr>
              <w:t>魅力創造課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⒂</w:t>
            </w:r>
          </w:p>
        </w:tc>
        <w:tc>
          <w:tcPr>
            <w:tcW w:w="6202" w:type="dxa"/>
            <w:tcBorders>
              <w:left w:val="dashed" w:sz="4" w:space="0" w:color="auto"/>
            </w:tcBorders>
            <w:vAlign w:val="center"/>
          </w:tcPr>
          <w:p w:rsidR="005D4A79" w:rsidRPr="00DE6D1A" w:rsidRDefault="00330DFE" w:rsidP="009B2728">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緑地の保全</w:t>
            </w:r>
            <w:r w:rsidR="00FC3D3C" w:rsidRPr="00DE6D1A">
              <w:rPr>
                <w:rFonts w:hint="eastAsia"/>
                <w:color w:val="000000" w:themeColor="text1"/>
                <w:sz w:val="22"/>
                <w:szCs w:val="22"/>
              </w:rPr>
              <w:t>、</w:t>
            </w:r>
            <w:r w:rsidRPr="00DE6D1A">
              <w:rPr>
                <w:rFonts w:hint="eastAsia"/>
                <w:color w:val="000000" w:themeColor="text1"/>
                <w:sz w:val="22"/>
                <w:szCs w:val="22"/>
              </w:rPr>
              <w:t>育成及び市民利用に関する条例の緑地保存区域</w:t>
            </w:r>
          </w:p>
        </w:tc>
        <w:tc>
          <w:tcPr>
            <w:tcW w:w="2835" w:type="dxa"/>
            <w:vAlign w:val="center"/>
          </w:tcPr>
          <w:p w:rsidR="005D4A79" w:rsidRPr="00DE6D1A" w:rsidRDefault="00330DFE"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建設局公園部</w:t>
            </w:r>
            <w:r w:rsidR="00E451DC">
              <w:rPr>
                <w:rFonts w:hint="eastAsia"/>
                <w:color w:val="000000" w:themeColor="text1"/>
                <w:sz w:val="22"/>
                <w:szCs w:val="22"/>
              </w:rPr>
              <w:t>魅力創造課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⒃</w:t>
            </w:r>
          </w:p>
        </w:tc>
        <w:tc>
          <w:tcPr>
            <w:tcW w:w="6202" w:type="dxa"/>
            <w:tcBorders>
              <w:left w:val="dashed" w:sz="4" w:space="0" w:color="auto"/>
            </w:tcBorders>
            <w:vAlign w:val="center"/>
          </w:tcPr>
          <w:p w:rsidR="005D4A79" w:rsidRPr="00DE6D1A" w:rsidRDefault="00971A41" w:rsidP="00971A41">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最終処分場又は特別管理産業廃棄物の処理施設にあっては</w:t>
            </w:r>
            <w:r w:rsidR="00FC3D3C" w:rsidRPr="00DE6D1A">
              <w:rPr>
                <w:rFonts w:hint="eastAsia"/>
                <w:color w:val="000000" w:themeColor="text1"/>
                <w:sz w:val="22"/>
                <w:szCs w:val="22"/>
              </w:rPr>
              <w:t>、</w:t>
            </w:r>
            <w:r w:rsidRPr="00DE6D1A">
              <w:rPr>
                <w:rFonts w:hint="eastAsia"/>
                <w:color w:val="000000" w:themeColor="text1"/>
                <w:sz w:val="22"/>
                <w:szCs w:val="22"/>
              </w:rPr>
              <w:t>上水道の取水口（簡易水道を含む。）及び水源地からの距離</w:t>
            </w:r>
          </w:p>
        </w:tc>
        <w:tc>
          <w:tcPr>
            <w:tcW w:w="2835" w:type="dxa"/>
            <w:vAlign w:val="center"/>
          </w:tcPr>
          <w:p w:rsidR="005D4A79" w:rsidRPr="00DE6D1A" w:rsidRDefault="00971A41"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現地調査</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⒄</w:t>
            </w:r>
          </w:p>
        </w:tc>
        <w:tc>
          <w:tcPr>
            <w:tcW w:w="6202" w:type="dxa"/>
            <w:tcBorders>
              <w:left w:val="dashed" w:sz="4" w:space="0" w:color="auto"/>
            </w:tcBorders>
            <w:vAlign w:val="center"/>
          </w:tcPr>
          <w:p w:rsidR="005D4A79" w:rsidRPr="00DE6D1A" w:rsidRDefault="00971A41" w:rsidP="00971A41">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最終処分場又は建設廃材の処理施設など大型車両により搬出入するおそれのある施設にあっては</w:t>
            </w:r>
            <w:r w:rsidR="00FC3D3C" w:rsidRPr="00DE6D1A">
              <w:rPr>
                <w:rFonts w:hint="eastAsia"/>
                <w:color w:val="000000" w:themeColor="text1"/>
                <w:sz w:val="22"/>
                <w:szCs w:val="22"/>
              </w:rPr>
              <w:t>、</w:t>
            </w:r>
            <w:r w:rsidRPr="00DE6D1A">
              <w:rPr>
                <w:rFonts w:hint="eastAsia"/>
                <w:color w:val="000000" w:themeColor="text1"/>
                <w:sz w:val="22"/>
                <w:szCs w:val="22"/>
              </w:rPr>
              <w:t>当該敷地までの搬出入道路の幅員（路肩を除く。）</w:t>
            </w:r>
          </w:p>
        </w:tc>
        <w:tc>
          <w:tcPr>
            <w:tcW w:w="2835" w:type="dxa"/>
            <w:vAlign w:val="center"/>
          </w:tcPr>
          <w:p w:rsidR="005D4A79" w:rsidRPr="00DE6D1A" w:rsidRDefault="00971A41"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現地調査</w:t>
            </w:r>
          </w:p>
        </w:tc>
      </w:tr>
      <w:tr w:rsidR="00DE6D1A" w:rsidRPr="00DE6D1A" w:rsidTr="00BD7AA1">
        <w:trPr>
          <w:trHeight w:val="680"/>
        </w:trPr>
        <w:tc>
          <w:tcPr>
            <w:tcW w:w="9597" w:type="dxa"/>
            <w:gridSpan w:val="3"/>
            <w:tcBorders>
              <w:left w:val="single" w:sz="4" w:space="0" w:color="FFFFFF" w:themeColor="background1"/>
              <w:bottom w:val="single" w:sz="4" w:space="0" w:color="auto"/>
              <w:right w:val="single" w:sz="4" w:space="0" w:color="FFFFFF" w:themeColor="background1"/>
            </w:tcBorders>
            <w:vAlign w:val="center"/>
          </w:tcPr>
          <w:p w:rsidR="00D432BD" w:rsidRPr="00DE6D1A" w:rsidRDefault="00D432BD" w:rsidP="00BD7AA1">
            <w:pPr>
              <w:adjustRightInd w:val="0"/>
              <w:snapToGrid w:val="0"/>
              <w:ind w:leftChars="-11" w:left="-23" w:rightChars="-20" w:right="-42"/>
              <w:rPr>
                <w:rFonts w:asciiTheme="minorEastAsia" w:eastAsiaTheme="minorEastAsia" w:hAnsiTheme="minorEastAsia"/>
                <w:color w:val="000000" w:themeColor="text1"/>
                <w:sz w:val="20"/>
                <w:szCs w:val="20"/>
              </w:rPr>
            </w:pPr>
            <w:r w:rsidRPr="00DE6D1A">
              <w:rPr>
                <w:rFonts w:hint="eastAsia"/>
                <w:color w:val="000000" w:themeColor="text1"/>
                <w:sz w:val="20"/>
                <w:szCs w:val="20"/>
              </w:rPr>
              <w:t>以下については</w:t>
            </w:r>
            <w:r w:rsidR="00FC3D3C" w:rsidRPr="00DE6D1A">
              <w:rPr>
                <w:rFonts w:hint="eastAsia"/>
                <w:color w:val="000000" w:themeColor="text1"/>
                <w:sz w:val="20"/>
                <w:szCs w:val="20"/>
              </w:rPr>
              <w:t>、</w:t>
            </w:r>
            <w:r w:rsidRPr="00DE6D1A">
              <w:rPr>
                <w:rFonts w:hint="eastAsia"/>
                <w:color w:val="000000" w:themeColor="text1"/>
                <w:sz w:val="20"/>
                <w:szCs w:val="20"/>
                <w:u w:val="single"/>
              </w:rPr>
              <w:t>要綱で定める立地禁止区域ではありませんが</w:t>
            </w:r>
            <w:r w:rsidR="00FC3D3C" w:rsidRPr="00DE6D1A">
              <w:rPr>
                <w:rFonts w:hint="eastAsia"/>
                <w:color w:val="000000" w:themeColor="text1"/>
                <w:sz w:val="20"/>
                <w:szCs w:val="20"/>
                <w:u w:val="single"/>
              </w:rPr>
              <w:t>、</w:t>
            </w:r>
            <w:r w:rsidRPr="00DE6D1A">
              <w:rPr>
                <w:rFonts w:hint="eastAsia"/>
                <w:color w:val="000000" w:themeColor="text1"/>
                <w:sz w:val="20"/>
                <w:szCs w:val="20"/>
                <w:u w:val="single"/>
              </w:rPr>
              <w:t>該当の有無の確認が必要</w:t>
            </w:r>
            <w:r w:rsidRPr="00DE6D1A">
              <w:rPr>
                <w:rFonts w:hint="eastAsia"/>
                <w:color w:val="000000" w:themeColor="text1"/>
                <w:sz w:val="20"/>
                <w:szCs w:val="20"/>
              </w:rPr>
              <w:t>ですので</w:t>
            </w:r>
            <w:r w:rsidRPr="00DE6D1A">
              <w:rPr>
                <w:rFonts w:hint="eastAsia"/>
                <w:color w:val="000000" w:themeColor="text1"/>
                <w:sz w:val="20"/>
                <w:szCs w:val="20"/>
              </w:rPr>
              <w:t xml:space="preserve"> </w:t>
            </w:r>
            <w:r w:rsidRPr="00DE6D1A">
              <w:rPr>
                <w:rFonts w:hint="eastAsia"/>
                <w:color w:val="000000" w:themeColor="text1"/>
                <w:sz w:val="20"/>
                <w:szCs w:val="20"/>
              </w:rPr>
              <w:t>上記事項と併せてご照会下さい。</w:t>
            </w:r>
            <w:r w:rsidRPr="00DE6D1A">
              <w:rPr>
                <w:rFonts w:hint="eastAsia"/>
                <w:color w:val="000000" w:themeColor="text1"/>
                <w:sz w:val="20"/>
                <w:szCs w:val="20"/>
                <w:u w:val="single"/>
              </w:rPr>
              <w:t>該当する場合は</w:t>
            </w:r>
            <w:r w:rsidR="00FC3D3C" w:rsidRPr="00DE6D1A">
              <w:rPr>
                <w:rFonts w:hint="eastAsia"/>
                <w:color w:val="000000" w:themeColor="text1"/>
                <w:sz w:val="20"/>
                <w:szCs w:val="20"/>
                <w:u w:val="single"/>
              </w:rPr>
              <w:t>、</w:t>
            </w:r>
            <w:r w:rsidRPr="00DE6D1A">
              <w:rPr>
                <w:rFonts w:hint="eastAsia"/>
                <w:color w:val="000000" w:themeColor="text1"/>
                <w:sz w:val="20"/>
                <w:szCs w:val="20"/>
                <w:u w:val="single"/>
              </w:rPr>
              <w:t>別途届出等の手続きが必要となる場合があります。</w:t>
            </w:r>
          </w:p>
        </w:tc>
      </w:tr>
      <w:tr w:rsidR="00DE6D1A" w:rsidRPr="00DE6D1A" w:rsidTr="00CF5A2A">
        <w:tc>
          <w:tcPr>
            <w:tcW w:w="560" w:type="dxa"/>
            <w:tcBorders>
              <w:top w:val="single" w:sz="4" w:space="0" w:color="auto"/>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①</w:t>
            </w:r>
          </w:p>
        </w:tc>
        <w:tc>
          <w:tcPr>
            <w:tcW w:w="6202" w:type="dxa"/>
            <w:tcBorders>
              <w:top w:val="single" w:sz="4" w:space="0" w:color="auto"/>
              <w:left w:val="dashed" w:sz="4" w:space="0" w:color="auto"/>
            </w:tcBorders>
            <w:vAlign w:val="center"/>
          </w:tcPr>
          <w:p w:rsidR="005D4A79" w:rsidRPr="00DE6D1A" w:rsidRDefault="003B63C2" w:rsidP="003B63C2">
            <w:pPr>
              <w:adjustRightInd w:val="0"/>
              <w:snapToGrid w:val="0"/>
              <w:spacing w:line="3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緑地の保全</w:t>
            </w:r>
            <w:r w:rsidR="00FC3D3C" w:rsidRPr="00DE6D1A">
              <w:rPr>
                <w:rFonts w:hint="eastAsia"/>
                <w:color w:val="000000" w:themeColor="text1"/>
                <w:sz w:val="22"/>
                <w:szCs w:val="22"/>
              </w:rPr>
              <w:t>、</w:t>
            </w:r>
            <w:r w:rsidRPr="00DE6D1A">
              <w:rPr>
                <w:rFonts w:hint="eastAsia"/>
                <w:color w:val="000000" w:themeColor="text1"/>
                <w:sz w:val="22"/>
                <w:szCs w:val="22"/>
              </w:rPr>
              <w:t>育成及び市民利用に関する条例の緑地保全区域</w:t>
            </w:r>
            <w:r w:rsidR="00FC3D3C" w:rsidRPr="00DE6D1A">
              <w:rPr>
                <w:rFonts w:hint="eastAsia"/>
                <w:color w:val="000000" w:themeColor="text1"/>
                <w:sz w:val="22"/>
                <w:szCs w:val="22"/>
              </w:rPr>
              <w:t>、</w:t>
            </w:r>
            <w:r w:rsidRPr="00DE6D1A">
              <w:rPr>
                <w:rFonts w:hint="eastAsia"/>
                <w:color w:val="000000" w:themeColor="text1"/>
                <w:sz w:val="22"/>
                <w:szCs w:val="22"/>
              </w:rPr>
              <w:t>育成区域</w:t>
            </w:r>
          </w:p>
        </w:tc>
        <w:tc>
          <w:tcPr>
            <w:tcW w:w="2835" w:type="dxa"/>
            <w:vAlign w:val="center"/>
          </w:tcPr>
          <w:p w:rsidR="005D4A79" w:rsidRPr="00DE6D1A" w:rsidRDefault="00E451DC" w:rsidP="009E545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Pr>
                <w:rFonts w:hint="eastAsia"/>
                <w:color w:val="000000" w:themeColor="text1"/>
                <w:sz w:val="22"/>
                <w:szCs w:val="22"/>
              </w:rPr>
              <w:t>建設局公園部魅力創造課</w:t>
            </w:r>
          </w:p>
        </w:tc>
      </w:tr>
      <w:tr w:rsidR="00DE6D1A" w:rsidRPr="00DE6D1A" w:rsidTr="009E545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②</w:t>
            </w:r>
          </w:p>
        </w:tc>
        <w:tc>
          <w:tcPr>
            <w:tcW w:w="6202" w:type="dxa"/>
            <w:tcBorders>
              <w:left w:val="dashed" w:sz="4" w:space="0" w:color="auto"/>
            </w:tcBorders>
            <w:vAlign w:val="center"/>
          </w:tcPr>
          <w:p w:rsidR="003B63C2" w:rsidRPr="00DE6D1A" w:rsidRDefault="003B63C2" w:rsidP="003B63C2">
            <w:pPr>
              <w:adjustRightInd w:val="0"/>
              <w:snapToGrid w:val="0"/>
              <w:spacing w:line="300" w:lineRule="exact"/>
              <w:rPr>
                <w:color w:val="000000" w:themeColor="text1"/>
                <w:sz w:val="22"/>
                <w:szCs w:val="22"/>
              </w:rPr>
            </w:pPr>
            <w:r w:rsidRPr="00DE6D1A">
              <w:rPr>
                <w:rFonts w:hint="eastAsia"/>
                <w:color w:val="000000" w:themeColor="text1"/>
                <w:sz w:val="22"/>
                <w:szCs w:val="22"/>
              </w:rPr>
              <w:t>公共下水道処理区域</w:t>
            </w:r>
            <w:r w:rsidRPr="00DE6D1A">
              <w:rPr>
                <w:rFonts w:hint="eastAsia"/>
                <w:color w:val="000000" w:themeColor="text1"/>
                <w:sz w:val="22"/>
                <w:szCs w:val="22"/>
                <w:vertAlign w:val="superscript"/>
              </w:rPr>
              <w:t>※</w:t>
            </w:r>
          </w:p>
          <w:p w:rsidR="005D4A79" w:rsidRPr="00DE6D1A" w:rsidRDefault="003B63C2" w:rsidP="0029654A">
            <w:pPr>
              <w:adjustRightInd w:val="0"/>
              <w:snapToGrid w:val="0"/>
              <w:spacing w:line="240" w:lineRule="exact"/>
              <w:ind w:left="180" w:hangingChars="100" w:hanging="180"/>
              <w:rPr>
                <w:rFonts w:asciiTheme="minorEastAsia" w:eastAsiaTheme="minorEastAsia" w:hAnsiTheme="minorEastAsia"/>
                <w:color w:val="000000" w:themeColor="text1"/>
                <w:sz w:val="18"/>
                <w:szCs w:val="18"/>
              </w:rPr>
            </w:pPr>
            <w:r w:rsidRPr="00DE6D1A">
              <w:rPr>
                <w:rFonts w:hint="eastAsia"/>
                <w:color w:val="000000" w:themeColor="text1"/>
                <w:sz w:val="18"/>
                <w:szCs w:val="18"/>
              </w:rPr>
              <w:t>※該当する場合は</w:t>
            </w:r>
            <w:r w:rsidR="00FC3D3C" w:rsidRPr="00DE6D1A">
              <w:rPr>
                <w:rFonts w:hint="eastAsia"/>
                <w:color w:val="000000" w:themeColor="text1"/>
                <w:sz w:val="18"/>
                <w:szCs w:val="18"/>
              </w:rPr>
              <w:t>、</w:t>
            </w:r>
            <w:r w:rsidRPr="00DE6D1A">
              <w:rPr>
                <w:rFonts w:hint="eastAsia"/>
                <w:color w:val="000000" w:themeColor="text1"/>
                <w:sz w:val="18"/>
                <w:szCs w:val="18"/>
              </w:rPr>
              <w:t>建設局</w:t>
            </w:r>
            <w:r w:rsidR="0029654A" w:rsidRPr="00DE6D1A">
              <w:rPr>
                <w:rFonts w:hint="eastAsia"/>
                <w:color w:val="000000" w:themeColor="text1"/>
                <w:sz w:val="18"/>
                <w:szCs w:val="18"/>
              </w:rPr>
              <w:t>下水道</w:t>
            </w:r>
            <w:r w:rsidRPr="00DE6D1A">
              <w:rPr>
                <w:rFonts w:hint="eastAsia"/>
                <w:color w:val="000000" w:themeColor="text1"/>
                <w:sz w:val="18"/>
                <w:szCs w:val="18"/>
              </w:rPr>
              <w:t>部計画課に対し下水道法等に関する照会が必要です。</w:t>
            </w:r>
          </w:p>
        </w:tc>
        <w:tc>
          <w:tcPr>
            <w:tcW w:w="2835" w:type="dxa"/>
            <w:vAlign w:val="center"/>
          </w:tcPr>
          <w:p w:rsidR="005D4A79" w:rsidRPr="00DE6D1A" w:rsidRDefault="003B63C2" w:rsidP="00F15536">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建設局下水道部管</w:t>
            </w:r>
            <w:r w:rsidR="00F15536" w:rsidRPr="00DE6D1A">
              <w:rPr>
                <w:rFonts w:hint="eastAsia"/>
                <w:color w:val="000000" w:themeColor="text1"/>
                <w:sz w:val="22"/>
                <w:szCs w:val="22"/>
              </w:rPr>
              <w:t>路</w:t>
            </w:r>
            <w:r w:rsidRPr="00DE6D1A">
              <w:rPr>
                <w:rFonts w:hint="eastAsia"/>
                <w:color w:val="000000" w:themeColor="text1"/>
                <w:sz w:val="22"/>
                <w:szCs w:val="22"/>
              </w:rPr>
              <w:t>課</w:t>
            </w:r>
          </w:p>
        </w:tc>
      </w:tr>
      <w:tr w:rsidR="00DE6D1A" w:rsidRPr="00DE6D1A" w:rsidTr="00CF5A14">
        <w:tc>
          <w:tcPr>
            <w:tcW w:w="560" w:type="dxa"/>
            <w:tcBorders>
              <w:right w:val="dashed" w:sz="4" w:space="0" w:color="auto"/>
            </w:tcBorders>
            <w:vAlign w:val="center"/>
          </w:tcPr>
          <w:p w:rsidR="00244544" w:rsidRPr="00DE6D1A" w:rsidRDefault="00244544" w:rsidP="00244544">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③</w:t>
            </w:r>
          </w:p>
        </w:tc>
        <w:tc>
          <w:tcPr>
            <w:tcW w:w="6202" w:type="dxa"/>
            <w:tcBorders>
              <w:left w:val="dashed" w:sz="4" w:space="0" w:color="auto"/>
            </w:tcBorders>
            <w:vAlign w:val="center"/>
          </w:tcPr>
          <w:p w:rsidR="00244544" w:rsidRPr="00DE6D1A" w:rsidRDefault="00244544" w:rsidP="00244544">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人と自然</w:t>
            </w:r>
            <w:r w:rsidR="003A2397" w:rsidRPr="00DE6D1A">
              <w:rPr>
                <w:rFonts w:hint="eastAsia"/>
                <w:color w:val="000000" w:themeColor="text1"/>
                <w:sz w:val="22"/>
                <w:szCs w:val="22"/>
              </w:rPr>
              <w:t>と</w:t>
            </w:r>
            <w:r w:rsidRPr="00DE6D1A">
              <w:rPr>
                <w:rFonts w:hint="eastAsia"/>
                <w:color w:val="000000" w:themeColor="text1"/>
                <w:sz w:val="22"/>
                <w:szCs w:val="22"/>
              </w:rPr>
              <w:t>の共生ゾーンの指定等に関する条例の共生ゾーン</w:t>
            </w:r>
          </w:p>
        </w:tc>
        <w:tc>
          <w:tcPr>
            <w:tcW w:w="2835" w:type="dxa"/>
            <w:vAlign w:val="center"/>
          </w:tcPr>
          <w:p w:rsidR="00244544"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経済観光局農政計画課</w:t>
            </w:r>
          </w:p>
        </w:tc>
      </w:tr>
      <w:tr w:rsidR="00DE6D1A" w:rsidRPr="00DE6D1A" w:rsidTr="00CF5A14">
        <w:tc>
          <w:tcPr>
            <w:tcW w:w="560" w:type="dxa"/>
            <w:tcBorders>
              <w:right w:val="dashed" w:sz="4" w:space="0" w:color="auto"/>
            </w:tcBorders>
            <w:vAlign w:val="center"/>
          </w:tcPr>
          <w:p w:rsidR="00244544" w:rsidRPr="00DE6D1A" w:rsidRDefault="00244544" w:rsidP="00244544">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④</w:t>
            </w:r>
          </w:p>
        </w:tc>
        <w:tc>
          <w:tcPr>
            <w:tcW w:w="6202" w:type="dxa"/>
            <w:tcBorders>
              <w:left w:val="dashed" w:sz="4" w:space="0" w:color="auto"/>
            </w:tcBorders>
            <w:vAlign w:val="center"/>
          </w:tcPr>
          <w:p w:rsidR="00244544" w:rsidRPr="00DE6D1A" w:rsidRDefault="00244544" w:rsidP="00244544">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地域森林計画対象民有林</w:t>
            </w:r>
          </w:p>
        </w:tc>
        <w:tc>
          <w:tcPr>
            <w:tcW w:w="2835" w:type="dxa"/>
            <w:vAlign w:val="center"/>
          </w:tcPr>
          <w:p w:rsidR="00244544"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経済観光局農政計画課</w:t>
            </w:r>
          </w:p>
        </w:tc>
      </w:tr>
      <w:tr w:rsidR="00DE6D1A" w:rsidRPr="00DE6D1A" w:rsidTr="00CF5A14">
        <w:tc>
          <w:tcPr>
            <w:tcW w:w="560" w:type="dxa"/>
            <w:tcBorders>
              <w:right w:val="dashed" w:sz="4" w:space="0" w:color="auto"/>
            </w:tcBorders>
            <w:vAlign w:val="center"/>
          </w:tcPr>
          <w:p w:rsidR="005D4A79" w:rsidRPr="00DE6D1A" w:rsidRDefault="005D4A79"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⑤</w:t>
            </w:r>
          </w:p>
        </w:tc>
        <w:tc>
          <w:tcPr>
            <w:tcW w:w="6202" w:type="dxa"/>
            <w:tcBorders>
              <w:left w:val="dashed" w:sz="4" w:space="0" w:color="auto"/>
            </w:tcBorders>
            <w:vAlign w:val="center"/>
          </w:tcPr>
          <w:p w:rsidR="005D4A79" w:rsidRPr="00DE6D1A" w:rsidRDefault="003F6E0F" w:rsidP="00CF5A14">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臨港地区</w:t>
            </w:r>
          </w:p>
        </w:tc>
        <w:tc>
          <w:tcPr>
            <w:tcW w:w="2835" w:type="dxa"/>
            <w:vAlign w:val="center"/>
          </w:tcPr>
          <w:p w:rsidR="005D4A79"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港湾局</w:t>
            </w:r>
            <w:r w:rsidR="003F6E0F" w:rsidRPr="00DE6D1A">
              <w:rPr>
                <w:rFonts w:hint="eastAsia"/>
                <w:color w:val="000000" w:themeColor="text1"/>
                <w:sz w:val="22"/>
                <w:szCs w:val="22"/>
              </w:rPr>
              <w:t>経営課</w:t>
            </w:r>
          </w:p>
        </w:tc>
      </w:tr>
      <w:tr w:rsidR="00DE6D1A" w:rsidRPr="00DE6D1A" w:rsidTr="00CF5A14">
        <w:tc>
          <w:tcPr>
            <w:tcW w:w="560" w:type="dxa"/>
            <w:tcBorders>
              <w:right w:val="dashed" w:sz="4" w:space="0" w:color="auto"/>
            </w:tcBorders>
            <w:vAlign w:val="center"/>
          </w:tcPr>
          <w:p w:rsidR="00846C24" w:rsidRPr="00DE6D1A" w:rsidRDefault="00846C24" w:rsidP="009B2728">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⑥</w:t>
            </w:r>
          </w:p>
        </w:tc>
        <w:tc>
          <w:tcPr>
            <w:tcW w:w="6202" w:type="dxa"/>
            <w:tcBorders>
              <w:left w:val="dashed" w:sz="4" w:space="0" w:color="auto"/>
            </w:tcBorders>
            <w:vAlign w:val="center"/>
          </w:tcPr>
          <w:p w:rsidR="00846C24" w:rsidRPr="00DE6D1A" w:rsidRDefault="00846C24" w:rsidP="00C33B86">
            <w:pPr>
              <w:adjustRightInd w:val="0"/>
              <w:snapToGrid w:val="0"/>
              <w:spacing w:line="300" w:lineRule="exact"/>
              <w:rPr>
                <w:color w:val="000000" w:themeColor="text1"/>
                <w:sz w:val="22"/>
                <w:szCs w:val="22"/>
              </w:rPr>
            </w:pPr>
            <w:r w:rsidRPr="00DE6D1A">
              <w:rPr>
                <w:rFonts w:hint="eastAsia"/>
                <w:color w:val="000000" w:themeColor="text1"/>
                <w:sz w:val="22"/>
                <w:szCs w:val="22"/>
              </w:rPr>
              <w:t>神戸複合産業団地</w:t>
            </w:r>
            <w:r w:rsidR="00FC3D3C" w:rsidRPr="00DE6D1A">
              <w:rPr>
                <w:rFonts w:hint="eastAsia"/>
                <w:color w:val="000000" w:themeColor="text1"/>
                <w:sz w:val="22"/>
                <w:szCs w:val="22"/>
              </w:rPr>
              <w:t>、</w:t>
            </w:r>
            <w:r w:rsidR="00BD7AA1" w:rsidRPr="00DE6D1A">
              <w:rPr>
                <w:rFonts w:hint="eastAsia"/>
                <w:color w:val="000000" w:themeColor="text1"/>
                <w:sz w:val="22"/>
                <w:szCs w:val="22"/>
              </w:rPr>
              <w:t>神戸サイエンスパーク</w:t>
            </w:r>
            <w:r w:rsidR="00FC3D3C" w:rsidRPr="00DE6D1A">
              <w:rPr>
                <w:rFonts w:hint="eastAsia"/>
                <w:color w:val="000000" w:themeColor="text1"/>
                <w:sz w:val="22"/>
                <w:szCs w:val="22"/>
              </w:rPr>
              <w:t>、</w:t>
            </w:r>
            <w:r w:rsidR="00BD7AA1" w:rsidRPr="00DE6D1A">
              <w:rPr>
                <w:rFonts w:hint="eastAsia"/>
                <w:color w:val="000000" w:themeColor="text1"/>
                <w:sz w:val="22"/>
                <w:szCs w:val="22"/>
              </w:rPr>
              <w:t>神戸ハイテクパーク</w:t>
            </w:r>
            <w:r w:rsidR="00FC3D3C" w:rsidRPr="00DE6D1A">
              <w:rPr>
                <w:rFonts w:hint="eastAsia"/>
                <w:color w:val="000000" w:themeColor="text1"/>
                <w:sz w:val="22"/>
                <w:szCs w:val="22"/>
              </w:rPr>
              <w:t>、</w:t>
            </w:r>
            <w:r w:rsidR="00BD7AA1" w:rsidRPr="00DE6D1A">
              <w:rPr>
                <w:rFonts w:hint="eastAsia"/>
                <w:color w:val="000000" w:themeColor="text1"/>
                <w:sz w:val="22"/>
                <w:szCs w:val="22"/>
              </w:rPr>
              <w:t>西神インダストリアルパーク</w:t>
            </w:r>
            <w:r w:rsidR="00FC3D3C" w:rsidRPr="00DE6D1A">
              <w:rPr>
                <w:rFonts w:hint="eastAsia"/>
                <w:color w:val="000000" w:themeColor="text1"/>
                <w:sz w:val="22"/>
                <w:szCs w:val="22"/>
              </w:rPr>
              <w:t>、</w:t>
            </w:r>
            <w:r w:rsidR="00BD7AA1" w:rsidRPr="00DE6D1A">
              <w:rPr>
                <w:rFonts w:hint="eastAsia"/>
                <w:color w:val="000000" w:themeColor="text1"/>
                <w:sz w:val="22"/>
                <w:szCs w:val="22"/>
              </w:rPr>
              <w:t>神戸流通センター等</w:t>
            </w:r>
          </w:p>
        </w:tc>
        <w:tc>
          <w:tcPr>
            <w:tcW w:w="2835" w:type="dxa"/>
            <w:vAlign w:val="center"/>
          </w:tcPr>
          <w:p w:rsidR="00846C24" w:rsidRPr="00DE6D1A" w:rsidRDefault="00CB5551" w:rsidP="004B6750">
            <w:pPr>
              <w:adjustRightInd w:val="0"/>
              <w:snapToGrid w:val="0"/>
              <w:spacing w:line="300" w:lineRule="exact"/>
              <w:ind w:leftChars="-11" w:left="-23" w:rightChars="-20" w:right="-42"/>
              <w:rPr>
                <w:color w:val="000000" w:themeColor="text1"/>
                <w:sz w:val="22"/>
                <w:szCs w:val="22"/>
              </w:rPr>
            </w:pPr>
            <w:r w:rsidRPr="00DE6D1A">
              <w:rPr>
                <w:rFonts w:hint="eastAsia"/>
                <w:color w:val="000000" w:themeColor="text1"/>
                <w:kern w:val="0"/>
                <w:sz w:val="22"/>
                <w:szCs w:val="22"/>
              </w:rPr>
              <w:t>都市局新都市</w:t>
            </w:r>
            <w:r w:rsidR="00846C24" w:rsidRPr="00DE6D1A">
              <w:rPr>
                <w:rFonts w:hint="eastAsia"/>
                <w:color w:val="000000" w:themeColor="text1"/>
                <w:kern w:val="0"/>
                <w:sz w:val="22"/>
                <w:szCs w:val="22"/>
              </w:rPr>
              <w:t>管理課</w:t>
            </w:r>
          </w:p>
        </w:tc>
      </w:tr>
      <w:tr w:rsidR="00DE6D1A" w:rsidRPr="00DE6D1A" w:rsidTr="00CF5A14">
        <w:tc>
          <w:tcPr>
            <w:tcW w:w="560" w:type="dxa"/>
            <w:tcBorders>
              <w:right w:val="dashed" w:sz="4" w:space="0" w:color="auto"/>
            </w:tcBorders>
            <w:vAlign w:val="center"/>
          </w:tcPr>
          <w:p w:rsidR="00244544" w:rsidRPr="00DE6D1A" w:rsidRDefault="00244544" w:rsidP="00244544">
            <w:pPr>
              <w:adjustRightInd w:val="0"/>
              <w:snapToGrid w:val="0"/>
              <w:spacing w:line="400" w:lineRule="exact"/>
              <w:jc w:val="center"/>
              <w:rPr>
                <w:rFonts w:asciiTheme="minorEastAsia" w:eastAsiaTheme="minorEastAsia" w:hAnsiTheme="minorEastAsia"/>
                <w:color w:val="000000" w:themeColor="text1"/>
                <w:sz w:val="24"/>
              </w:rPr>
            </w:pPr>
            <w:r w:rsidRPr="00DE6D1A">
              <w:rPr>
                <w:rFonts w:asciiTheme="minorEastAsia" w:eastAsiaTheme="minorEastAsia" w:hAnsiTheme="minorEastAsia" w:hint="eastAsia"/>
                <w:color w:val="000000" w:themeColor="text1"/>
                <w:sz w:val="24"/>
              </w:rPr>
              <w:t>⑦</w:t>
            </w:r>
          </w:p>
        </w:tc>
        <w:tc>
          <w:tcPr>
            <w:tcW w:w="6202" w:type="dxa"/>
            <w:tcBorders>
              <w:left w:val="dashed" w:sz="4" w:space="0" w:color="auto"/>
            </w:tcBorders>
            <w:vAlign w:val="center"/>
          </w:tcPr>
          <w:p w:rsidR="00244544" w:rsidRPr="00DE6D1A" w:rsidRDefault="00244544" w:rsidP="00244544">
            <w:pPr>
              <w:adjustRightInd w:val="0"/>
              <w:snapToGrid w:val="0"/>
              <w:spacing w:line="400" w:lineRule="exact"/>
              <w:rPr>
                <w:rFonts w:asciiTheme="minorEastAsia" w:eastAsiaTheme="minorEastAsia" w:hAnsiTheme="minorEastAsia"/>
                <w:color w:val="000000" w:themeColor="text1"/>
                <w:sz w:val="22"/>
                <w:szCs w:val="22"/>
              </w:rPr>
            </w:pPr>
            <w:r w:rsidRPr="00DE6D1A">
              <w:rPr>
                <w:rFonts w:hint="eastAsia"/>
                <w:color w:val="000000" w:themeColor="text1"/>
                <w:sz w:val="22"/>
                <w:szCs w:val="22"/>
              </w:rPr>
              <w:t>埋蔵文化財包蔵地</w:t>
            </w:r>
          </w:p>
        </w:tc>
        <w:tc>
          <w:tcPr>
            <w:tcW w:w="2835" w:type="dxa"/>
            <w:vAlign w:val="center"/>
          </w:tcPr>
          <w:p w:rsidR="00244544" w:rsidRPr="00DE6D1A" w:rsidRDefault="00244544" w:rsidP="00244544">
            <w:pPr>
              <w:adjustRightInd w:val="0"/>
              <w:snapToGrid w:val="0"/>
              <w:spacing w:line="400" w:lineRule="exact"/>
              <w:ind w:leftChars="-11" w:left="-23" w:rightChars="-20" w:right="-42"/>
              <w:rPr>
                <w:rFonts w:asciiTheme="minorEastAsia" w:eastAsiaTheme="minorEastAsia" w:hAnsiTheme="minorEastAsia"/>
                <w:color w:val="000000" w:themeColor="text1"/>
                <w:sz w:val="22"/>
                <w:szCs w:val="22"/>
              </w:rPr>
            </w:pPr>
            <w:r w:rsidRPr="00DE6D1A">
              <w:rPr>
                <w:rFonts w:hint="eastAsia"/>
                <w:color w:val="000000" w:themeColor="text1"/>
                <w:sz w:val="22"/>
                <w:szCs w:val="22"/>
              </w:rPr>
              <w:t>文化スポーツ局文化財課</w:t>
            </w:r>
          </w:p>
        </w:tc>
      </w:tr>
    </w:tbl>
    <w:p w:rsidR="0049248F" w:rsidRPr="0048444E" w:rsidRDefault="0049248F" w:rsidP="00BD7AA1">
      <w:pPr>
        <w:spacing w:line="200" w:lineRule="exact"/>
      </w:pPr>
    </w:p>
    <w:sectPr w:rsidR="0049248F" w:rsidRPr="0048444E" w:rsidSect="007830BC">
      <w:pgSz w:w="11906" w:h="16838" w:code="9"/>
      <w:pgMar w:top="567" w:right="1134" w:bottom="567" w:left="1134" w:header="851" w:footer="992" w:gutter="0"/>
      <w:cols w:space="425"/>
      <w:docGrid w:type="lines" w:linePitch="5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B6F" w:rsidRDefault="00245B6F" w:rsidP="008E5220">
      <w:r>
        <w:separator/>
      </w:r>
    </w:p>
  </w:endnote>
  <w:endnote w:type="continuationSeparator" w:id="0">
    <w:p w:rsidR="00245B6F" w:rsidRDefault="00245B6F" w:rsidP="008E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B6F" w:rsidRDefault="00245B6F" w:rsidP="008E5220">
      <w:r>
        <w:separator/>
      </w:r>
    </w:p>
  </w:footnote>
  <w:footnote w:type="continuationSeparator" w:id="0">
    <w:p w:rsidR="00245B6F" w:rsidRDefault="00245B6F" w:rsidP="008E52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53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24"/>
    <w:rsid w:val="000553D1"/>
    <w:rsid w:val="00072EDD"/>
    <w:rsid w:val="0008152D"/>
    <w:rsid w:val="000C3F53"/>
    <w:rsid w:val="000F3CFC"/>
    <w:rsid w:val="00106C55"/>
    <w:rsid w:val="001D1D36"/>
    <w:rsid w:val="001E50BB"/>
    <w:rsid w:val="00227B81"/>
    <w:rsid w:val="00232E0B"/>
    <w:rsid w:val="00233A2D"/>
    <w:rsid w:val="00244544"/>
    <w:rsid w:val="00245B6F"/>
    <w:rsid w:val="00254F9F"/>
    <w:rsid w:val="00264E3E"/>
    <w:rsid w:val="0028701C"/>
    <w:rsid w:val="002927EC"/>
    <w:rsid w:val="0029654A"/>
    <w:rsid w:val="002A7772"/>
    <w:rsid w:val="002B092A"/>
    <w:rsid w:val="002C233B"/>
    <w:rsid w:val="002E7F36"/>
    <w:rsid w:val="00312A03"/>
    <w:rsid w:val="00330DFE"/>
    <w:rsid w:val="0036342D"/>
    <w:rsid w:val="0036477B"/>
    <w:rsid w:val="003716B3"/>
    <w:rsid w:val="003A2397"/>
    <w:rsid w:val="003B63C2"/>
    <w:rsid w:val="003C2399"/>
    <w:rsid w:val="003C2CC9"/>
    <w:rsid w:val="003C55B4"/>
    <w:rsid w:val="003F6E0F"/>
    <w:rsid w:val="0041070A"/>
    <w:rsid w:val="00431E39"/>
    <w:rsid w:val="00447212"/>
    <w:rsid w:val="004736E4"/>
    <w:rsid w:val="00482EA6"/>
    <w:rsid w:val="0048444E"/>
    <w:rsid w:val="00487174"/>
    <w:rsid w:val="0049248F"/>
    <w:rsid w:val="004B0E91"/>
    <w:rsid w:val="004B6750"/>
    <w:rsid w:val="00527B29"/>
    <w:rsid w:val="00533C60"/>
    <w:rsid w:val="0053517A"/>
    <w:rsid w:val="00556CA3"/>
    <w:rsid w:val="00564088"/>
    <w:rsid w:val="00593895"/>
    <w:rsid w:val="005A5390"/>
    <w:rsid w:val="005C6021"/>
    <w:rsid w:val="005D4A79"/>
    <w:rsid w:val="005E06C1"/>
    <w:rsid w:val="005F0942"/>
    <w:rsid w:val="006502CD"/>
    <w:rsid w:val="00654463"/>
    <w:rsid w:val="00690087"/>
    <w:rsid w:val="006B00B9"/>
    <w:rsid w:val="006C3249"/>
    <w:rsid w:val="006D53E1"/>
    <w:rsid w:val="006E58DF"/>
    <w:rsid w:val="00751A89"/>
    <w:rsid w:val="0075286A"/>
    <w:rsid w:val="00753066"/>
    <w:rsid w:val="0077216D"/>
    <w:rsid w:val="007830BC"/>
    <w:rsid w:val="0078646D"/>
    <w:rsid w:val="007B3D3E"/>
    <w:rsid w:val="007D5E95"/>
    <w:rsid w:val="007E068D"/>
    <w:rsid w:val="007E29FF"/>
    <w:rsid w:val="00807B85"/>
    <w:rsid w:val="0082747A"/>
    <w:rsid w:val="00846C24"/>
    <w:rsid w:val="00891A89"/>
    <w:rsid w:val="008B10CB"/>
    <w:rsid w:val="008C137B"/>
    <w:rsid w:val="008E0E55"/>
    <w:rsid w:val="008E5220"/>
    <w:rsid w:val="00906EFD"/>
    <w:rsid w:val="009101E0"/>
    <w:rsid w:val="00912565"/>
    <w:rsid w:val="00916EA4"/>
    <w:rsid w:val="00940DDE"/>
    <w:rsid w:val="00952539"/>
    <w:rsid w:val="00953ADB"/>
    <w:rsid w:val="00960BE6"/>
    <w:rsid w:val="00962E6F"/>
    <w:rsid w:val="009642EA"/>
    <w:rsid w:val="00971A41"/>
    <w:rsid w:val="00994634"/>
    <w:rsid w:val="00997509"/>
    <w:rsid w:val="009B2728"/>
    <w:rsid w:val="009B5EB1"/>
    <w:rsid w:val="009C5FE5"/>
    <w:rsid w:val="009E5454"/>
    <w:rsid w:val="00A024DC"/>
    <w:rsid w:val="00A303B1"/>
    <w:rsid w:val="00A76A6D"/>
    <w:rsid w:val="00A9407E"/>
    <w:rsid w:val="00A95ADF"/>
    <w:rsid w:val="00AE377D"/>
    <w:rsid w:val="00B04149"/>
    <w:rsid w:val="00B42D51"/>
    <w:rsid w:val="00B77717"/>
    <w:rsid w:val="00B84273"/>
    <w:rsid w:val="00B9579D"/>
    <w:rsid w:val="00BA4674"/>
    <w:rsid w:val="00BA4868"/>
    <w:rsid w:val="00BD7AA1"/>
    <w:rsid w:val="00C32810"/>
    <w:rsid w:val="00C33B86"/>
    <w:rsid w:val="00CB5551"/>
    <w:rsid w:val="00CD63EA"/>
    <w:rsid w:val="00CD66EC"/>
    <w:rsid w:val="00CF0370"/>
    <w:rsid w:val="00CF3147"/>
    <w:rsid w:val="00CF5A14"/>
    <w:rsid w:val="00CF5A2A"/>
    <w:rsid w:val="00D10DA1"/>
    <w:rsid w:val="00D240A1"/>
    <w:rsid w:val="00D2616B"/>
    <w:rsid w:val="00D2769E"/>
    <w:rsid w:val="00D378D9"/>
    <w:rsid w:val="00D432BD"/>
    <w:rsid w:val="00D5536C"/>
    <w:rsid w:val="00D70FD4"/>
    <w:rsid w:val="00D7425D"/>
    <w:rsid w:val="00D83A49"/>
    <w:rsid w:val="00DA77D0"/>
    <w:rsid w:val="00DB7F2A"/>
    <w:rsid w:val="00DD3491"/>
    <w:rsid w:val="00DE6D1A"/>
    <w:rsid w:val="00DF5859"/>
    <w:rsid w:val="00E32524"/>
    <w:rsid w:val="00E40427"/>
    <w:rsid w:val="00E451DC"/>
    <w:rsid w:val="00E64A5A"/>
    <w:rsid w:val="00E76F00"/>
    <w:rsid w:val="00E90B07"/>
    <w:rsid w:val="00E94F3E"/>
    <w:rsid w:val="00EB0C70"/>
    <w:rsid w:val="00EB156D"/>
    <w:rsid w:val="00EE46A7"/>
    <w:rsid w:val="00EF50AF"/>
    <w:rsid w:val="00F11C34"/>
    <w:rsid w:val="00F15536"/>
    <w:rsid w:val="00F17D61"/>
    <w:rsid w:val="00F71B20"/>
    <w:rsid w:val="00FA1A78"/>
    <w:rsid w:val="00FC1A15"/>
    <w:rsid w:val="00FC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9B049EC"/>
  <w15:docId w15:val="{4210B39F-17F9-4859-8119-06183E05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32524"/>
    <w:rPr>
      <w:rFonts w:ascii="Arial" w:eastAsia="ＭＳ ゴシック" w:hAnsi="Arial"/>
      <w:sz w:val="18"/>
      <w:szCs w:val="18"/>
    </w:rPr>
  </w:style>
  <w:style w:type="paragraph" w:styleId="a4">
    <w:name w:val="header"/>
    <w:basedOn w:val="a"/>
    <w:link w:val="a5"/>
    <w:rsid w:val="008E5220"/>
    <w:pPr>
      <w:tabs>
        <w:tab w:val="center" w:pos="4252"/>
        <w:tab w:val="right" w:pos="8504"/>
      </w:tabs>
      <w:snapToGrid w:val="0"/>
    </w:pPr>
  </w:style>
  <w:style w:type="character" w:customStyle="1" w:styleId="a5">
    <w:name w:val="ヘッダー (文字)"/>
    <w:link w:val="a4"/>
    <w:rsid w:val="008E5220"/>
    <w:rPr>
      <w:kern w:val="2"/>
      <w:sz w:val="21"/>
      <w:szCs w:val="24"/>
    </w:rPr>
  </w:style>
  <w:style w:type="paragraph" w:styleId="a6">
    <w:name w:val="footer"/>
    <w:basedOn w:val="a"/>
    <w:link w:val="a7"/>
    <w:rsid w:val="008E5220"/>
    <w:pPr>
      <w:tabs>
        <w:tab w:val="center" w:pos="4252"/>
        <w:tab w:val="right" w:pos="8504"/>
      </w:tabs>
      <w:snapToGrid w:val="0"/>
    </w:pPr>
  </w:style>
  <w:style w:type="character" w:customStyle="1" w:styleId="a7">
    <w:name w:val="フッター (文字)"/>
    <w:link w:val="a6"/>
    <w:rsid w:val="008E5220"/>
    <w:rPr>
      <w:kern w:val="2"/>
      <w:sz w:val="21"/>
      <w:szCs w:val="24"/>
    </w:rPr>
  </w:style>
  <w:style w:type="table" w:styleId="a8">
    <w:name w:val="Table Grid"/>
    <w:basedOn w:val="a1"/>
    <w:rsid w:val="005D4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rsid w:val="005C6021"/>
    <w:rPr>
      <w:sz w:val="18"/>
      <w:szCs w:val="18"/>
    </w:rPr>
  </w:style>
  <w:style w:type="paragraph" w:styleId="aa">
    <w:name w:val="annotation text"/>
    <w:basedOn w:val="a"/>
    <w:link w:val="ab"/>
    <w:rsid w:val="005C6021"/>
    <w:pPr>
      <w:jc w:val="left"/>
    </w:pPr>
  </w:style>
  <w:style w:type="character" w:customStyle="1" w:styleId="ab">
    <w:name w:val="コメント文字列 (文字)"/>
    <w:basedOn w:val="a0"/>
    <w:link w:val="aa"/>
    <w:rsid w:val="005C6021"/>
    <w:rPr>
      <w:kern w:val="2"/>
      <w:sz w:val="21"/>
      <w:szCs w:val="24"/>
    </w:rPr>
  </w:style>
  <w:style w:type="paragraph" w:styleId="ac">
    <w:name w:val="annotation subject"/>
    <w:basedOn w:val="aa"/>
    <w:next w:val="aa"/>
    <w:link w:val="ad"/>
    <w:rsid w:val="005C6021"/>
    <w:rPr>
      <w:b/>
      <w:bCs/>
    </w:rPr>
  </w:style>
  <w:style w:type="character" w:customStyle="1" w:styleId="ad">
    <w:name w:val="コメント内容 (文字)"/>
    <w:basedOn w:val="ab"/>
    <w:link w:val="ac"/>
    <w:rsid w:val="005C6021"/>
    <w:rPr>
      <w:b/>
      <w:bCs/>
      <w:kern w:val="2"/>
      <w:sz w:val="21"/>
      <w:szCs w:val="24"/>
    </w:rPr>
  </w:style>
  <w:style w:type="paragraph" w:styleId="ae">
    <w:name w:val="Revision"/>
    <w:hidden/>
    <w:uiPriority w:val="99"/>
    <w:semiHidden/>
    <w:rsid w:val="005C60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171</Words>
  <Characters>980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確認先</vt:lpstr>
      <vt:lpstr>整理番号第54号の5</vt:lpstr>
    </vt:vector>
  </TitlesOfParts>
  <Company>神戸市役所</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確認先</dc:title>
  <dc:creator>神戸市環境局事業系廃棄物対策部</dc:creator>
  <cp:lastModifiedBy>北薗</cp:lastModifiedBy>
  <cp:revision>24</cp:revision>
  <cp:lastPrinted>2021-04-05T06:58:00Z</cp:lastPrinted>
  <dcterms:created xsi:type="dcterms:W3CDTF">2019-06-19T05:07:00Z</dcterms:created>
  <dcterms:modified xsi:type="dcterms:W3CDTF">2024-04-02T06:50:00Z</dcterms:modified>
</cp:coreProperties>
</file>